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B" w:rsidRDefault="00405AEB"/>
    <w:p w:rsidR="009D1D44" w:rsidRDefault="009D1D44"/>
    <w:p w:rsidR="009D1D44" w:rsidRDefault="009D1D44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3" name="Рисунок 3" descr="C:\Users\Angusht\Pictures\2017-10-24\Сканировать3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sht\Pictures\2017-10-24\Сканировать3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17" w:rsidRPr="00D16F17" w:rsidRDefault="00D16F17" w:rsidP="00D16F17">
      <w:pPr>
        <w:rPr>
          <w:rFonts w:ascii="Calibri" w:eastAsia="Calibri" w:hAnsi="Calibri" w:cs="Times New Roman"/>
          <w:sz w:val="28"/>
          <w:szCs w:val="28"/>
        </w:rPr>
      </w:pPr>
      <w:r w:rsidRPr="00D16F17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</w:t>
      </w:r>
      <w:r w:rsidRPr="00D16F17">
        <w:rPr>
          <w:rFonts w:ascii="Calibri" w:eastAsia="Calibri" w:hAnsi="Calibri" w:cs="Times New Roman"/>
          <w:sz w:val="28"/>
          <w:szCs w:val="28"/>
        </w:rPr>
        <w:t>Рабочая программа</w:t>
      </w:r>
    </w:p>
    <w:p w:rsidR="00D16F17" w:rsidRPr="00D16F17" w:rsidRDefault="00D16F17" w:rsidP="00D16F17">
      <w:pPr>
        <w:rPr>
          <w:rFonts w:ascii="Calibri" w:eastAsia="Calibri" w:hAnsi="Calibri" w:cs="Times New Roman"/>
          <w:sz w:val="28"/>
          <w:szCs w:val="28"/>
        </w:rPr>
      </w:pPr>
      <w:r w:rsidRPr="00D16F17">
        <w:rPr>
          <w:rFonts w:ascii="Calibri" w:eastAsia="Calibri" w:hAnsi="Calibri" w:cs="Times New Roman"/>
          <w:sz w:val="28"/>
          <w:szCs w:val="28"/>
        </w:rPr>
        <w:t xml:space="preserve"> по родной литературе  (ингушская литература)  для 6 класса</w:t>
      </w:r>
    </w:p>
    <w:p w:rsidR="00D16F17" w:rsidRPr="00D16F17" w:rsidRDefault="00D16F17" w:rsidP="00D16F17">
      <w:pPr>
        <w:rPr>
          <w:rFonts w:ascii="Calibri" w:eastAsia="Calibri" w:hAnsi="Calibri" w:cs="Times New Roman"/>
          <w:sz w:val="28"/>
          <w:szCs w:val="28"/>
        </w:rPr>
      </w:pPr>
      <w:r w:rsidRPr="00D16F17">
        <w:rPr>
          <w:rFonts w:ascii="Calibri" w:eastAsia="Calibri" w:hAnsi="Calibri" w:cs="Times New Roman"/>
          <w:sz w:val="28"/>
          <w:szCs w:val="28"/>
        </w:rPr>
        <w:t xml:space="preserve">                                 на 2017-2018 учебный год</w:t>
      </w:r>
    </w:p>
    <w:p w:rsidR="00D16F17" w:rsidRPr="00D16F17" w:rsidRDefault="00D16F17" w:rsidP="00D16F17">
      <w:pPr>
        <w:rPr>
          <w:rFonts w:ascii="Calibri" w:eastAsia="Calibri" w:hAnsi="Calibri" w:cs="Times New Roman"/>
          <w:sz w:val="28"/>
          <w:szCs w:val="28"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  <w:sz w:val="28"/>
          <w:szCs w:val="28"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  <w:sz w:val="28"/>
          <w:szCs w:val="28"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D16F17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                        Пояснительная записка</w:t>
      </w:r>
    </w:p>
    <w:p w:rsidR="00D16F17" w:rsidRPr="00D16F17" w:rsidRDefault="00D16F17" w:rsidP="00D16F17">
      <w:pPr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</w:p>
    <w:p w:rsidR="00D16F17" w:rsidRPr="00D16F17" w:rsidRDefault="00D16F17" w:rsidP="00D16F17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предмета « Родная  литература»  направлено на  достижение     </w:t>
      </w:r>
      <w:r w:rsidRPr="00D16F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следующих целей:</w:t>
      </w: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родной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формирование прочных навыков беглого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 ,правильного,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выразительного чтения и развития речи;</w:t>
      </w: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речевых умений и выработка умений работать с текстом</w:t>
      </w:r>
      <w:r w:rsidRPr="00D16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-активизация способности учащихся полноценно воспринимать художественные произведения;</w:t>
      </w: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передавать содержание текста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делать выводы;</w:t>
      </w: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правильно задавать вопросы по 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16F17" w:rsidRPr="00D16F17" w:rsidRDefault="00D16F17" w:rsidP="00D16F17">
      <w:pPr>
        <w:spacing w:before="58" w:after="29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круга чтения. Повышение качества чтения, уровня восприятия и глубины проникновения в художественный те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ановится важным средством  для поддержания этой основы на всех этапах изучения литературы в школе. Чтобы чтение стало интересным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продуманным, воздействующим на ум и душу ученика, необходимо развивать эмоциональное восприятие обучающихся ,научить их грамотному анализу 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прочитанного художественного произведения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потребность в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чтении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книге.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прочитанное как можно глубже 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что 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стать устремлением каждого ученика.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устремление зависит от степени эстетического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Цели изучения литературы могут быть достигнуты при обращении к  художественным </w:t>
      </w:r>
      <w:proofErr w:type="spell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proofErr w:type="spell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и всенародно признаны классическим с точки зрения их художественного качества и стали достоянием отечественной и мировой литературы.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деятельности по освоению литературных    произведений: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осознанное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чтение художественных произведений разных жанров;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выразительное чтение художественного текста;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пересказа (подробный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краткий,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элементами </w:t>
      </w:r>
      <w:proofErr w:type="spell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комментария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творческим заданием);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-заучивание наизусть стихотворных и прозаических текстов;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вопросы</w:t>
      </w:r>
      <w:proofErr w:type="gramStart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раскрывающие знание и понимание текста произведения;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планов и написание отзывов о произведениях;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-написание сочинений по литературным произведениям и на основе жизненных впечатлений;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целенаправленный поиск информации на основе знания ее источников 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умения работать с ними.</w:t>
      </w: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F17" w:rsidRPr="00D16F17" w:rsidRDefault="00D16F17" w:rsidP="00D16F17">
      <w:pPr>
        <w:spacing w:before="58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  <w:b/>
        </w:rPr>
        <w:t>Основные методы работы на уроке</w:t>
      </w:r>
      <w:proofErr w:type="gramStart"/>
      <w:r w:rsidRPr="00D16F17">
        <w:rPr>
          <w:rFonts w:ascii="Calibri" w:eastAsia="Calibri" w:hAnsi="Calibri" w:cs="Times New Roman"/>
          <w:b/>
        </w:rPr>
        <w:t xml:space="preserve"> :</w:t>
      </w:r>
      <w:proofErr w:type="gramEnd"/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работа с текстом</w:t>
      </w:r>
      <w:proofErr w:type="gramStart"/>
      <w:r w:rsidRPr="00D16F17">
        <w:rPr>
          <w:rFonts w:ascii="Calibri" w:eastAsia="Calibri" w:hAnsi="Calibri" w:cs="Times New Roman"/>
        </w:rPr>
        <w:t xml:space="preserve"> ,</w:t>
      </w:r>
      <w:proofErr w:type="gramEnd"/>
      <w:r w:rsidRPr="00D16F17">
        <w:rPr>
          <w:rFonts w:ascii="Calibri" w:eastAsia="Calibri" w:hAnsi="Calibri" w:cs="Times New Roman"/>
        </w:rPr>
        <w:t>самостоятельная поисковая работа .беседа ,лекция, фронтальный опрос, индивидуальная работа.</w:t>
      </w:r>
    </w:p>
    <w:p w:rsidR="00D16F17" w:rsidRPr="00D16F17" w:rsidRDefault="00D16F17" w:rsidP="00D16F17">
      <w:pPr>
        <w:rPr>
          <w:rFonts w:ascii="Calibri" w:eastAsia="Calibri" w:hAnsi="Calibri" w:cs="Times New Roman"/>
          <w:b/>
        </w:rPr>
      </w:pPr>
      <w:r w:rsidRPr="00D16F17">
        <w:rPr>
          <w:rFonts w:ascii="Calibri" w:eastAsia="Calibri" w:hAnsi="Calibri" w:cs="Times New Roman"/>
          <w:b/>
        </w:rPr>
        <w:t>Формы организации деятельности учащихся</w:t>
      </w:r>
      <w:proofErr w:type="gramStart"/>
      <w:r w:rsidRPr="00D16F17">
        <w:rPr>
          <w:rFonts w:ascii="Calibri" w:eastAsia="Calibri" w:hAnsi="Calibri" w:cs="Times New Roman"/>
          <w:b/>
        </w:rPr>
        <w:t xml:space="preserve"> :</w:t>
      </w:r>
      <w:proofErr w:type="gramEnd"/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урок викторины</w:t>
      </w:r>
      <w:proofErr w:type="gramStart"/>
      <w:r w:rsidRPr="00D16F17">
        <w:rPr>
          <w:rFonts w:ascii="Calibri" w:eastAsia="Calibri" w:hAnsi="Calibri" w:cs="Times New Roman"/>
        </w:rPr>
        <w:t xml:space="preserve"> ,</w:t>
      </w:r>
      <w:proofErr w:type="gramEnd"/>
      <w:r w:rsidRPr="00D16F17">
        <w:rPr>
          <w:rFonts w:ascii="Calibri" w:eastAsia="Calibri" w:hAnsi="Calibri" w:cs="Times New Roman"/>
        </w:rPr>
        <w:t>экскурсии, предметные недели, школьная олимпиада ,игры, диспуты.</w:t>
      </w:r>
    </w:p>
    <w:p w:rsidR="00D16F17" w:rsidRPr="00D16F17" w:rsidRDefault="00D16F17" w:rsidP="00D16F17">
      <w:pPr>
        <w:rPr>
          <w:rFonts w:ascii="Calibri" w:eastAsia="Calibri" w:hAnsi="Calibri" w:cs="Times New Roman"/>
          <w:b/>
        </w:rPr>
      </w:pPr>
      <w:r w:rsidRPr="00D16F17">
        <w:rPr>
          <w:rFonts w:ascii="Calibri" w:eastAsia="Calibri" w:hAnsi="Calibri" w:cs="Times New Roman"/>
          <w:b/>
        </w:rPr>
        <w:t>Формы организации учебного процесса: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  <w:b/>
        </w:rPr>
        <w:t xml:space="preserve">  - </w:t>
      </w:r>
      <w:r w:rsidRPr="00D16F17">
        <w:rPr>
          <w:rFonts w:ascii="Calibri" w:eastAsia="Calibri" w:hAnsi="Calibri" w:cs="Times New Roman"/>
        </w:rPr>
        <w:t>урок изучения нового материала</w:t>
      </w:r>
      <w:proofErr w:type="gramStart"/>
      <w:r w:rsidRPr="00D16F17">
        <w:rPr>
          <w:rFonts w:ascii="Calibri" w:eastAsia="Calibri" w:hAnsi="Calibri" w:cs="Times New Roman"/>
        </w:rPr>
        <w:t xml:space="preserve"> ,</w:t>
      </w:r>
      <w:proofErr w:type="gramEnd"/>
      <w:r w:rsidRPr="00D16F17">
        <w:rPr>
          <w:rFonts w:ascii="Calibri" w:eastAsia="Calibri" w:hAnsi="Calibri" w:cs="Times New Roman"/>
        </w:rPr>
        <w:t>урок закрепления знаний умений  и навыков комбинированный урок, урок-беседа, повторительно-обобщающий урок , урок – лекция , урок-игра , урок –исследование, урок-практикум.</w:t>
      </w:r>
    </w:p>
    <w:p w:rsidR="00D16F17" w:rsidRPr="00D16F17" w:rsidRDefault="00D16F17" w:rsidP="00D16F17">
      <w:pPr>
        <w:rPr>
          <w:rFonts w:ascii="Calibri" w:eastAsia="Calibri" w:hAnsi="Calibri" w:cs="Times New Roman"/>
          <w:b/>
        </w:rPr>
      </w:pPr>
      <w:r w:rsidRPr="00D16F17">
        <w:rPr>
          <w:rFonts w:ascii="Calibri" w:eastAsia="Calibri" w:hAnsi="Calibri" w:cs="Times New Roman"/>
          <w:b/>
        </w:rPr>
        <w:t xml:space="preserve"> На уроке используются элементы технологий: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 xml:space="preserve"> - информационн</w:t>
      </w:r>
      <w:proofErr w:type="gramStart"/>
      <w:r w:rsidRPr="00D16F17">
        <w:rPr>
          <w:rFonts w:ascii="Calibri" w:eastAsia="Calibri" w:hAnsi="Calibri" w:cs="Times New Roman"/>
        </w:rPr>
        <w:t>о-</w:t>
      </w:r>
      <w:proofErr w:type="gramEnd"/>
      <w:r w:rsidRPr="00D16F17">
        <w:rPr>
          <w:rFonts w:ascii="Calibri" w:eastAsia="Calibri" w:hAnsi="Calibri" w:cs="Times New Roman"/>
        </w:rPr>
        <w:t xml:space="preserve"> коммуникационные технологии;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lastRenderedPageBreak/>
        <w:t xml:space="preserve">- </w:t>
      </w:r>
      <w:proofErr w:type="spellStart"/>
      <w:r w:rsidRPr="00D16F17">
        <w:rPr>
          <w:rFonts w:ascii="Calibri" w:eastAsia="Calibri" w:hAnsi="Calibri" w:cs="Times New Roman"/>
        </w:rPr>
        <w:t>здоровьесберегающие</w:t>
      </w:r>
      <w:proofErr w:type="spellEnd"/>
      <w:r w:rsidRPr="00D16F17">
        <w:rPr>
          <w:rFonts w:ascii="Calibri" w:eastAsia="Calibri" w:hAnsi="Calibri" w:cs="Times New Roman"/>
        </w:rPr>
        <w:t xml:space="preserve"> технологии;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проектно-исследовательская технология;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игровые технологи</w:t>
      </w:r>
      <w:proofErr w:type="gramStart"/>
      <w:r w:rsidRPr="00D16F17">
        <w:rPr>
          <w:rFonts w:ascii="Calibri" w:eastAsia="Calibri" w:hAnsi="Calibri" w:cs="Times New Roman"/>
        </w:rPr>
        <w:t>и(</w:t>
      </w:r>
      <w:proofErr w:type="gramEnd"/>
      <w:r w:rsidRPr="00D16F17">
        <w:rPr>
          <w:rFonts w:ascii="Calibri" w:eastAsia="Calibri" w:hAnsi="Calibri" w:cs="Times New Roman"/>
        </w:rPr>
        <w:t>нестандартные уроки).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  <w:b/>
          <w:sz w:val="28"/>
          <w:szCs w:val="28"/>
        </w:rPr>
      </w:pPr>
      <w:r w:rsidRPr="00D16F17">
        <w:rPr>
          <w:rFonts w:ascii="Calibri" w:eastAsia="Calibri" w:hAnsi="Calibri" w:cs="Times New Roman"/>
          <w:b/>
          <w:sz w:val="28"/>
          <w:szCs w:val="28"/>
        </w:rPr>
        <w:t>Планируемые результаты освоения программы.</w:t>
      </w:r>
    </w:p>
    <w:p w:rsidR="00D16F17" w:rsidRPr="00D16F17" w:rsidRDefault="00D16F17" w:rsidP="00D16F17">
      <w:pPr>
        <w:rPr>
          <w:rFonts w:ascii="Calibri" w:eastAsia="Calibri" w:hAnsi="Calibri" w:cs="Times New Roman"/>
          <w:b/>
          <w:sz w:val="28"/>
          <w:szCs w:val="28"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  <w:b/>
        </w:rPr>
      </w:pPr>
      <w:r w:rsidRPr="00D16F17">
        <w:rPr>
          <w:rFonts w:ascii="Calibri" w:eastAsia="Calibri" w:hAnsi="Calibri" w:cs="Times New Roman"/>
          <w:b/>
        </w:rPr>
        <w:t>Требования к уровню подготовки выпускников:</w:t>
      </w:r>
    </w:p>
    <w:p w:rsidR="00D16F17" w:rsidRPr="00D16F17" w:rsidRDefault="00D16F17" w:rsidP="00D16F17">
      <w:pPr>
        <w:rPr>
          <w:rFonts w:ascii="Calibri" w:eastAsia="Calibri" w:hAnsi="Calibri" w:cs="Times New Roman"/>
          <w:b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  <w:b/>
        </w:rPr>
      </w:pPr>
      <w:r w:rsidRPr="00D16F17">
        <w:rPr>
          <w:rFonts w:ascii="Calibri" w:eastAsia="Calibri" w:hAnsi="Calibri" w:cs="Times New Roman"/>
          <w:b/>
        </w:rPr>
        <w:t xml:space="preserve">       Знать/понимать: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содержание литературных произведений. Подлежащих обязательному изучению;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наизусть стихотворные тексты  и фрагменты прозаических текстов</w:t>
      </w:r>
      <w:proofErr w:type="gramStart"/>
      <w:r w:rsidRPr="00D16F17">
        <w:rPr>
          <w:rFonts w:ascii="Calibri" w:eastAsia="Calibri" w:hAnsi="Calibri" w:cs="Times New Roman"/>
        </w:rPr>
        <w:t xml:space="preserve"> ,</w:t>
      </w:r>
      <w:proofErr w:type="gramEnd"/>
      <w:r w:rsidRPr="00D16F17">
        <w:rPr>
          <w:rFonts w:ascii="Calibri" w:eastAsia="Calibri" w:hAnsi="Calibri" w:cs="Times New Roman"/>
        </w:rPr>
        <w:t xml:space="preserve"> подлежащих обязательному изучению ( по выбору);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Основные факты жизненного и творческого пути писателей-классиков;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основные теоретико-литературные понятия.</w:t>
      </w:r>
    </w:p>
    <w:p w:rsidR="00D16F17" w:rsidRPr="00D16F17" w:rsidRDefault="00D16F17" w:rsidP="00D16F17">
      <w:pPr>
        <w:rPr>
          <w:rFonts w:ascii="Calibri" w:eastAsia="Calibri" w:hAnsi="Calibri" w:cs="Times New Roman"/>
          <w:b/>
        </w:rPr>
      </w:pPr>
      <w:r w:rsidRPr="00D16F17">
        <w:rPr>
          <w:rFonts w:ascii="Calibri" w:eastAsia="Calibri" w:hAnsi="Calibri" w:cs="Times New Roman"/>
          <w:b/>
        </w:rPr>
        <w:t>Уметь: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работать с книгой;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-определять принадлежность художественного произведения к одному из литературных родов и жанров;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выявить авторскую позицию;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 xml:space="preserve">- выражать свое отношение к </w:t>
      </w:r>
      <w:proofErr w:type="gramStart"/>
      <w:r w:rsidRPr="00D16F17">
        <w:rPr>
          <w:rFonts w:ascii="Calibri" w:eastAsia="Calibri" w:hAnsi="Calibri" w:cs="Times New Roman"/>
        </w:rPr>
        <w:t>прочитанному</w:t>
      </w:r>
      <w:proofErr w:type="gramEnd"/>
      <w:r w:rsidRPr="00D16F17">
        <w:rPr>
          <w:rFonts w:ascii="Calibri" w:eastAsia="Calibri" w:hAnsi="Calibri" w:cs="Times New Roman"/>
        </w:rPr>
        <w:t>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 xml:space="preserve"> -владеть различными видами пересказа;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строить устные и письменные высказывания в связи с изученным произведением;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  <w:r w:rsidRPr="00D16F17">
        <w:rPr>
          <w:rFonts w:ascii="Calibri" w:eastAsia="Calibri" w:hAnsi="Calibri" w:cs="Times New Roman"/>
        </w:rPr>
        <w:t>- участвовать в диалоге по прочитанным произведениям</w:t>
      </w:r>
      <w:proofErr w:type="gramStart"/>
      <w:r w:rsidRPr="00D16F17">
        <w:rPr>
          <w:rFonts w:ascii="Calibri" w:eastAsia="Calibri" w:hAnsi="Calibri" w:cs="Times New Roman"/>
        </w:rPr>
        <w:t xml:space="preserve"> ,</w:t>
      </w:r>
      <w:proofErr w:type="gramEnd"/>
      <w:r w:rsidRPr="00D16F17">
        <w:rPr>
          <w:rFonts w:ascii="Calibri" w:eastAsia="Calibri" w:hAnsi="Calibri" w:cs="Times New Roman"/>
        </w:rPr>
        <w:t xml:space="preserve"> понимать чужую точку зрения и аргументировано отстаивать свою.</w:t>
      </w:r>
    </w:p>
    <w:p w:rsidR="00D16F17" w:rsidRPr="00D16F17" w:rsidRDefault="00D16F17" w:rsidP="00D16F17">
      <w:pPr>
        <w:rPr>
          <w:rFonts w:ascii="Calibri" w:eastAsia="Calibri" w:hAnsi="Calibri" w:cs="Times New Roman"/>
        </w:rPr>
      </w:pPr>
    </w:p>
    <w:p w:rsidR="00D16F17" w:rsidRPr="00D16F17" w:rsidRDefault="00D16F17" w:rsidP="00D16F17">
      <w:pPr>
        <w:rPr>
          <w:rFonts w:ascii="Calibri" w:eastAsia="Calibri" w:hAnsi="Calibri" w:cs="Times New Roman"/>
        </w:rPr>
      </w:pPr>
    </w:p>
    <w:p w:rsidR="009D1D44" w:rsidRDefault="009D1D44">
      <w:bookmarkStart w:id="0" w:name="_GoBack"/>
      <w:bookmarkEnd w:id="0"/>
    </w:p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p w:rsidR="009D1D44" w:rsidRDefault="009D1D44"/>
    <w:tbl>
      <w:tblPr>
        <w:tblStyle w:val="a5"/>
        <w:tblpPr w:leftFromText="180" w:rightFromText="180" w:vertAnchor="text" w:horzAnchor="margin" w:tblpXSpec="center" w:tblpY="314"/>
        <w:tblW w:w="10707" w:type="dxa"/>
        <w:tblLook w:val="04A0" w:firstRow="1" w:lastRow="0" w:firstColumn="1" w:lastColumn="0" w:noHBand="0" w:noVBand="1"/>
      </w:tblPr>
      <w:tblGrid>
        <w:gridCol w:w="804"/>
        <w:gridCol w:w="3790"/>
        <w:gridCol w:w="1301"/>
        <w:gridCol w:w="2231"/>
        <w:gridCol w:w="1336"/>
        <w:gridCol w:w="1245"/>
      </w:tblGrid>
      <w:tr w:rsidR="00A5704A" w:rsidRPr="00A5704A" w:rsidTr="001769AC">
        <w:trPr>
          <w:trHeight w:val="360"/>
        </w:trPr>
        <w:tc>
          <w:tcPr>
            <w:tcW w:w="804" w:type="dxa"/>
            <w:vMerge w:val="restart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№ урока</w:t>
            </w:r>
          </w:p>
        </w:tc>
        <w:tc>
          <w:tcPr>
            <w:tcW w:w="3901" w:type="dxa"/>
            <w:vMerge w:val="restart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36"/>
              </w:rPr>
            </w:pPr>
            <w:r w:rsidRPr="00A5704A">
              <w:rPr>
                <w:rFonts w:ascii="Calibri" w:eastAsia="Calibri" w:hAnsi="Calibri" w:cs="Times New Roman"/>
                <w:sz w:val="36"/>
              </w:rPr>
              <w:t>Тема   урока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704A">
              <w:rPr>
                <w:rFonts w:ascii="Calibri" w:eastAsia="Calibri" w:hAnsi="Calibri" w:cs="Times New Roman"/>
                <w:sz w:val="24"/>
                <w:szCs w:val="24"/>
              </w:rPr>
              <w:t xml:space="preserve">  6 класс        Родная литература</w:t>
            </w:r>
          </w:p>
        </w:tc>
        <w:tc>
          <w:tcPr>
            <w:tcW w:w="1303" w:type="dxa"/>
            <w:vMerge w:val="restart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Количество   часов</w:t>
            </w:r>
          </w:p>
        </w:tc>
        <w:tc>
          <w:tcPr>
            <w:tcW w:w="2118" w:type="dxa"/>
            <w:vMerge w:val="restart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Домашнее задание</w:t>
            </w:r>
          </w:p>
        </w:tc>
        <w:tc>
          <w:tcPr>
            <w:tcW w:w="2581" w:type="dxa"/>
            <w:gridSpan w:val="2"/>
          </w:tcPr>
          <w:p w:rsidR="00A5704A" w:rsidRPr="00A5704A" w:rsidRDefault="00A5704A" w:rsidP="00A5704A">
            <w:pPr>
              <w:jc w:val="center"/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Дата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rPr>
          <w:trHeight w:val="450"/>
        </w:trPr>
        <w:tc>
          <w:tcPr>
            <w:tcW w:w="804" w:type="dxa"/>
            <w:vMerge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901" w:type="dxa"/>
            <w:vMerge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3" w:type="dxa"/>
            <w:vMerge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8" w:type="dxa"/>
            <w:vMerge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Планируем.</w:t>
            </w: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Фактическ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Багахбувцам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Фаьрахьазилги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,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михаседкъеи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 xml:space="preserve"> ,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лехьи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Аьгий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–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Кхалйиллалаьттамиштаийцад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ле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Мифашилегендаши</w:t>
            </w:r>
            <w:proofErr w:type="spellEnd"/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Ширадувцараш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. Астаг1а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Темар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3.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Наьсар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.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Вайнааьлавезац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.И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наркъ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Чулоацам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ха</w:t>
            </w:r>
            <w:proofErr w:type="gramStart"/>
            <w:r w:rsidRPr="00A5704A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4.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Кицаш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.К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ъахьегамах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дола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кицаш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.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Дещарах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дола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кицаш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.Т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айп-тайпаракицаш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Дагахь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1омаде 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кицаш</w:t>
            </w:r>
            <w:proofErr w:type="gramStart"/>
            <w:r w:rsidRPr="00A5704A">
              <w:rPr>
                <w:rFonts w:ascii="Calibri" w:eastAsia="Calibri" w:hAnsi="Calibri" w:cs="Times New Roman"/>
              </w:rPr>
              <w:t>.Х</w:t>
            </w:r>
            <w:proofErr w:type="gramEnd"/>
            <w:r w:rsidRPr="00A5704A">
              <w:rPr>
                <w:rFonts w:ascii="Calibri" w:eastAsia="Calibri" w:hAnsi="Calibri" w:cs="Times New Roman"/>
              </w:rPr>
              <w:t>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5.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«Барт эг1ар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к1оанолг).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6.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Къоанолгаш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.  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 xml:space="preserve">«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Бекарги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борг1али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»И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.А.Крылов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7.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ОзиевСалман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Эздели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г1ожали». 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Стихашхьакхоллар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color w:val="FF0000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8-9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ЯндиевДжамалдин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 xml:space="preserve">«Форда т1а мух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баьлча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Фийг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1омае 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стихотворени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1омае</w:t>
            </w:r>
            <w:proofErr w:type="gramStart"/>
            <w:r w:rsidRPr="00A5704A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10.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БерихановДжабраил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Миллиционер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Хаттараштажопле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11.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Чахкиев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Са1ид  «Т1еххьара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дош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Чулоацам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ха</w:t>
            </w:r>
            <w:proofErr w:type="gramStart"/>
            <w:r w:rsidRPr="00A5704A">
              <w:rPr>
                <w:rFonts w:ascii="Calibri" w:eastAsia="Calibri" w:hAnsi="Calibri" w:cs="Times New Roman"/>
              </w:rPr>
              <w:t>.</w:t>
            </w:r>
            <w:r w:rsidRPr="00A5704A">
              <w:rPr>
                <w:rFonts w:ascii="Calibri" w:eastAsia="Calibri" w:hAnsi="Calibri" w:cs="Times New Roman"/>
                <w:color w:val="17365D"/>
              </w:rPr>
              <w:t xml:space="preserve">. </w:t>
            </w:r>
            <w:proofErr w:type="gramEnd"/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12.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ind w:left="708" w:hanging="708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ОзиевСалман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Лоаман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йо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1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A5704A">
              <w:rPr>
                <w:rFonts w:ascii="Calibri" w:eastAsia="Calibri" w:hAnsi="Calibri" w:cs="Times New Roman"/>
              </w:rPr>
              <w:t>.т</w:t>
            </w:r>
            <w:proofErr w:type="gramEnd"/>
            <w:r w:rsidRPr="00A5704A">
              <w:rPr>
                <w:rFonts w:ascii="Calibri" w:eastAsia="Calibri" w:hAnsi="Calibri" w:cs="Times New Roman"/>
              </w:rPr>
              <w:t>1адуллар.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13-14.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ЭтииВутии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(повесть).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Дувцарахиповестахи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A5704A">
              <w:rPr>
                <w:rFonts w:ascii="Calibri" w:eastAsia="Calibri" w:hAnsi="Calibri" w:cs="Times New Roman"/>
              </w:rPr>
              <w:t>.т</w:t>
            </w:r>
            <w:proofErr w:type="gramEnd"/>
            <w:r w:rsidRPr="00A5704A">
              <w:rPr>
                <w:rFonts w:ascii="Calibri" w:eastAsia="Calibri" w:hAnsi="Calibri" w:cs="Times New Roman"/>
              </w:rPr>
              <w:t>1адуллар.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15-16.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МуталиевШовхалаХьаж-Бийкара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кхолламаникъ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.«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Аратекхаб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б1ехал», 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Даьхе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», 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Нигат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да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са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»,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Цан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ма1ан. 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Муталиеввахара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 xml:space="preserve"> Никъ.1омае 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17.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БазоркинИдрис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Сай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дувцар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).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18.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 xml:space="preserve">«Б1аьстен 1уйре». Пейзаж.  « Саго юта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лар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дувцар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), Попа </w:t>
            </w:r>
            <w:r w:rsidRPr="00A5704A">
              <w:rPr>
                <w:rFonts w:ascii="Calibri" w:eastAsia="Calibri" w:hAnsi="Calibri" w:cs="Times New Roman"/>
                <w:sz w:val="24"/>
              </w:rPr>
              <w:lastRenderedPageBreak/>
              <w:t>хи(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дувцар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) 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lastRenderedPageBreak/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lastRenderedPageBreak/>
              <w:t>19.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Къ.ш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.: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сочинени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 «Саго юта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лар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..»</w:t>
            </w:r>
            <w:proofErr w:type="gramEnd"/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20.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 xml:space="preserve">Г1алаташцара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бодх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 xml:space="preserve"> 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Ахархочункулгаш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A5704A">
              <w:rPr>
                <w:rFonts w:ascii="Calibri" w:eastAsia="Calibri" w:hAnsi="Calibri" w:cs="Times New Roman"/>
              </w:rPr>
              <w:t>.т</w:t>
            </w:r>
            <w:proofErr w:type="gramEnd"/>
            <w:r w:rsidRPr="00A5704A">
              <w:rPr>
                <w:rFonts w:ascii="Calibri" w:eastAsia="Calibri" w:hAnsi="Calibri" w:cs="Times New Roman"/>
              </w:rPr>
              <w:t>1адул.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A5704A">
              <w:rPr>
                <w:rFonts w:ascii="Calibri" w:eastAsia="Calibri" w:hAnsi="Calibri" w:cs="Times New Roman"/>
                <w:b/>
                <w:sz w:val="24"/>
              </w:rPr>
              <w:t>21.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i/>
                <w:iCs/>
                <w:color w:val="808080"/>
                <w:sz w:val="28"/>
                <w:szCs w:val="28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Ведзижев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А. «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Белхий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22.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8"/>
              </w:rPr>
              <w:t>Чахкиев</w:t>
            </w:r>
            <w:proofErr w:type="spellEnd"/>
            <w:r w:rsidRPr="00A5704A">
              <w:rPr>
                <w:rFonts w:ascii="Calibri" w:eastAsia="Calibri" w:hAnsi="Calibri" w:cs="Times New Roman"/>
                <w:sz w:val="28"/>
              </w:rPr>
              <w:t xml:space="preserve"> Капитон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«</w:t>
            </w:r>
            <w:proofErr w:type="spellStart"/>
            <w:r w:rsidRPr="00A5704A">
              <w:rPr>
                <w:rFonts w:ascii="Calibri" w:eastAsia="Calibri" w:hAnsi="Calibri" w:cs="Times New Roman"/>
                <w:sz w:val="28"/>
              </w:rPr>
              <w:t>Сийлехийла</w:t>
            </w:r>
            <w:proofErr w:type="spellEnd"/>
            <w:r w:rsidRPr="00A5704A">
              <w:rPr>
                <w:rFonts w:ascii="Calibri" w:eastAsia="Calibri" w:hAnsi="Calibri" w:cs="Times New Roman"/>
                <w:sz w:val="28"/>
              </w:rPr>
              <w:t>»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23.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Зязиков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Б.«Г1ожа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дегаш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дувцар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24.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Вышегуров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М. 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Бера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хана»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r w:rsidRPr="00A5704A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25.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Самохк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 Плиев А.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Хаттараштажопле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26.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Озиев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С. 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Декъаэздел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Хаттараштажопле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27.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Классларахьарадешар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Къаьна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борз Хьаж-ц1а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яхар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фаьлг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), 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Хьарп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 Хашагульгов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1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..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1омае стих.  «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Даьхе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28.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МуталиевХь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.-Б.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Кулгаши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б1аргаши»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 Т1ад.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29-30.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 xml:space="preserve"> Крылов И.А.«Маймалиб1аргасиноши».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Шадиев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С.«Тачанка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йодаяр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».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Гагиев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Г.  «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Хье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д1авекъа».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A5704A">
              <w:rPr>
                <w:rFonts w:ascii="Calibri" w:eastAsia="Calibri" w:hAnsi="Calibri" w:cs="Times New Roman"/>
              </w:rPr>
              <w:t>Жопле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31.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32.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33.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Зязиков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Хь.Б.«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Нани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дувцар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).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Озиев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С.«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Асет-хьалкъа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йо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1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»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 xml:space="preserve">« Фу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ховли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, фу </w:t>
            </w: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довзали</w:t>
            </w:r>
            <w:proofErr w:type="spellEnd"/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 xml:space="preserve">пьеса) 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5704A">
              <w:rPr>
                <w:rFonts w:ascii="Calibri" w:eastAsia="Calibri" w:hAnsi="Calibri" w:cs="Times New Roman"/>
                <w:sz w:val="24"/>
              </w:rPr>
              <w:t>Хашагульгов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 xml:space="preserve"> 1.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Шаьрадеша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Хаттараштажопле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  <w:tr w:rsidR="00A5704A" w:rsidRPr="00A5704A" w:rsidTr="001769AC">
        <w:tc>
          <w:tcPr>
            <w:tcW w:w="804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34.</w:t>
            </w:r>
          </w:p>
        </w:tc>
        <w:tc>
          <w:tcPr>
            <w:tcW w:w="3901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4"/>
              </w:rPr>
            </w:pPr>
            <w:r w:rsidRPr="00A5704A">
              <w:rPr>
                <w:rFonts w:ascii="Calibri" w:eastAsia="Calibri" w:hAnsi="Calibri" w:cs="Times New Roman"/>
                <w:sz w:val="24"/>
              </w:rPr>
              <w:t>Хашагулбгов1.«Борзи ж1алии</w:t>
            </w:r>
            <w:proofErr w:type="gramStart"/>
            <w:r w:rsidRPr="00A5704A">
              <w:rPr>
                <w:rFonts w:ascii="Calibri" w:eastAsia="Calibri" w:hAnsi="Calibri" w:cs="Times New Roman"/>
                <w:sz w:val="24"/>
              </w:rPr>
              <w:t>»(</w:t>
            </w:r>
            <w:proofErr w:type="spellStart"/>
            <w:proofErr w:type="gramEnd"/>
            <w:r w:rsidRPr="00A5704A">
              <w:rPr>
                <w:rFonts w:ascii="Calibri" w:eastAsia="Calibri" w:hAnsi="Calibri" w:cs="Times New Roman"/>
                <w:sz w:val="24"/>
              </w:rPr>
              <w:t>фаьлг</w:t>
            </w:r>
            <w:proofErr w:type="spellEnd"/>
            <w:r w:rsidRPr="00A5704A">
              <w:rPr>
                <w:rFonts w:ascii="Calibri" w:eastAsia="Calibri" w:hAnsi="Calibri" w:cs="Times New Roman"/>
                <w:sz w:val="24"/>
              </w:rPr>
              <w:t>).</w:t>
            </w:r>
          </w:p>
        </w:tc>
        <w:tc>
          <w:tcPr>
            <w:tcW w:w="1303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  <w:sz w:val="28"/>
              </w:rPr>
            </w:pPr>
            <w:r w:rsidRPr="00A5704A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118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  <w:proofErr w:type="spellStart"/>
            <w:r w:rsidRPr="00A5704A">
              <w:rPr>
                <w:rFonts w:ascii="Calibri" w:eastAsia="Calibri" w:hAnsi="Calibri" w:cs="Times New Roman"/>
              </w:rPr>
              <w:t>Стихотворенидагахьа</w:t>
            </w:r>
            <w:proofErr w:type="spellEnd"/>
            <w:r w:rsidRPr="00A5704A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336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5" w:type="dxa"/>
          </w:tcPr>
          <w:p w:rsidR="00A5704A" w:rsidRPr="00A5704A" w:rsidRDefault="00A5704A" w:rsidP="00A5704A">
            <w:pPr>
              <w:rPr>
                <w:rFonts w:ascii="Calibri" w:eastAsia="Calibri" w:hAnsi="Calibri" w:cs="Times New Roman"/>
              </w:rPr>
            </w:pPr>
          </w:p>
        </w:tc>
      </w:tr>
    </w:tbl>
    <w:p w:rsidR="00A5704A" w:rsidRPr="00A5704A" w:rsidRDefault="00A5704A" w:rsidP="00A5704A">
      <w:pPr>
        <w:rPr>
          <w:rFonts w:ascii="Calibri" w:eastAsia="Calibri" w:hAnsi="Calibri" w:cs="Times New Roman"/>
        </w:rPr>
      </w:pPr>
    </w:p>
    <w:p w:rsidR="00A5704A" w:rsidRPr="00A5704A" w:rsidRDefault="00A5704A" w:rsidP="00A5704A">
      <w:pPr>
        <w:rPr>
          <w:rFonts w:ascii="Calibri" w:eastAsia="Calibri" w:hAnsi="Calibri" w:cs="Times New Roman"/>
          <w:sz w:val="24"/>
          <w:szCs w:val="24"/>
        </w:rPr>
      </w:pPr>
      <w:r w:rsidRPr="00A5704A">
        <w:rPr>
          <w:rFonts w:ascii="Calibri" w:eastAsia="Calibri" w:hAnsi="Calibri" w:cs="Times New Roman"/>
          <w:sz w:val="24"/>
          <w:szCs w:val="24"/>
        </w:rPr>
        <w:t>Итого:   34 уроков</w:t>
      </w:r>
    </w:p>
    <w:p w:rsidR="00A5704A" w:rsidRPr="00A5704A" w:rsidRDefault="00A5704A" w:rsidP="00A5704A">
      <w:pPr>
        <w:tabs>
          <w:tab w:val="left" w:pos="6585"/>
        </w:tabs>
        <w:rPr>
          <w:rFonts w:ascii="Calibri" w:eastAsia="Calibri" w:hAnsi="Calibri" w:cs="Times New Roman"/>
          <w:sz w:val="24"/>
          <w:szCs w:val="24"/>
        </w:rPr>
      </w:pPr>
      <w:proofErr w:type="spellStart"/>
      <w:r w:rsidRPr="00A5704A">
        <w:rPr>
          <w:rFonts w:ascii="Calibri" w:eastAsia="Calibri" w:hAnsi="Calibri" w:cs="Times New Roman"/>
          <w:sz w:val="24"/>
          <w:szCs w:val="24"/>
        </w:rPr>
        <w:t>Къамаьлшаьрдеш</w:t>
      </w:r>
      <w:proofErr w:type="spellEnd"/>
      <w:r w:rsidRPr="00A5704A">
        <w:rPr>
          <w:rFonts w:ascii="Calibri" w:eastAsia="Calibri" w:hAnsi="Calibri" w:cs="Times New Roman"/>
          <w:sz w:val="24"/>
          <w:szCs w:val="24"/>
        </w:rPr>
        <w:t xml:space="preserve"> бола </w:t>
      </w:r>
      <w:proofErr w:type="spellStart"/>
      <w:r w:rsidRPr="00A5704A">
        <w:rPr>
          <w:rFonts w:ascii="Calibri" w:eastAsia="Calibri" w:hAnsi="Calibri" w:cs="Times New Roman"/>
          <w:sz w:val="24"/>
          <w:szCs w:val="24"/>
        </w:rPr>
        <w:t>болх</w:t>
      </w:r>
      <w:proofErr w:type="spellEnd"/>
      <w:r w:rsidRPr="00A5704A">
        <w:rPr>
          <w:rFonts w:ascii="Calibri" w:eastAsia="Calibri" w:hAnsi="Calibri" w:cs="Times New Roman"/>
          <w:sz w:val="24"/>
          <w:szCs w:val="24"/>
        </w:rPr>
        <w:t>: 1.</w:t>
      </w:r>
    </w:p>
    <w:p w:rsidR="009D1D44" w:rsidRDefault="009D1D44" w:rsidP="009D1D44">
      <w:pPr>
        <w:ind w:hanging="1134"/>
      </w:pPr>
    </w:p>
    <w:p w:rsidR="009D1D44" w:rsidRDefault="009D1D44"/>
    <w:p w:rsidR="009D1D44" w:rsidRDefault="009D1D44"/>
    <w:p w:rsidR="009D1D44" w:rsidRPr="009D1D44" w:rsidRDefault="009D1D44" w:rsidP="009D1D44"/>
    <w:p w:rsidR="009D1D44" w:rsidRPr="009D1D44" w:rsidRDefault="009D1D44" w:rsidP="009D1D44"/>
    <w:p w:rsidR="009D1D44" w:rsidRPr="009D1D44" w:rsidRDefault="009D1D44" w:rsidP="009D1D44"/>
    <w:p w:rsidR="009D1D44" w:rsidRPr="009D1D44" w:rsidRDefault="009D1D44" w:rsidP="009D1D44"/>
    <w:p w:rsidR="009D1D44" w:rsidRPr="009D1D44" w:rsidRDefault="009D1D44" w:rsidP="009D1D44"/>
    <w:p w:rsidR="009D1D44" w:rsidRPr="009D1D44" w:rsidRDefault="009D1D44" w:rsidP="009D1D44"/>
    <w:p w:rsidR="009D1D44" w:rsidRDefault="009D1D44" w:rsidP="009D1D44">
      <w:pPr>
        <w:jc w:val="right"/>
      </w:pPr>
    </w:p>
    <w:p w:rsidR="009D1D44" w:rsidRDefault="009D1D44" w:rsidP="009D1D44">
      <w:pPr>
        <w:jc w:val="right"/>
      </w:pPr>
    </w:p>
    <w:p w:rsidR="009D1D44" w:rsidRPr="009D1D44" w:rsidRDefault="009D1D44" w:rsidP="00FA660E">
      <w:pPr>
        <w:ind w:hanging="1134"/>
        <w:jc w:val="right"/>
      </w:pPr>
    </w:p>
    <w:sectPr w:rsidR="009D1D44" w:rsidRPr="009D1D44" w:rsidSect="0040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D44"/>
    <w:rsid w:val="00405AEB"/>
    <w:rsid w:val="009D1D44"/>
    <w:rsid w:val="00A5704A"/>
    <w:rsid w:val="00D16F17"/>
    <w:rsid w:val="00F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Angusht</dc:creator>
  <cp:lastModifiedBy>Роза</cp:lastModifiedBy>
  <cp:revision>4</cp:revision>
  <dcterms:created xsi:type="dcterms:W3CDTF">2017-10-24T11:16:00Z</dcterms:created>
  <dcterms:modified xsi:type="dcterms:W3CDTF">2017-12-22T07:16:00Z</dcterms:modified>
</cp:coreProperties>
</file>